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720" w:rsidRPr="003548CA" w:rsidP="00133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Дело №02-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1891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/2604/2024</w:t>
      </w:r>
    </w:p>
    <w:p w:rsidR="00133720" w:rsidRPr="003548CA" w:rsidP="00133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33720" w:rsidRPr="003548CA" w:rsidP="001337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133720" w:rsidRPr="003548CA" w:rsidP="001337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133720" w:rsidRPr="003548CA" w:rsidP="001337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(резолютивная часть)</w:t>
      </w:r>
    </w:p>
    <w:p w:rsidR="00133720" w:rsidRPr="003548CA" w:rsidP="001337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Сургут                                                                                          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11 апреля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                                                                                     </w:t>
      </w:r>
    </w:p>
    <w:p w:rsidR="00133720" w:rsidRPr="003548CA" w:rsidP="0013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33720" w:rsidRPr="003548CA" w:rsidP="00133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4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Разумная Н.В., </w:t>
      </w:r>
    </w:p>
    <w:p w:rsidR="00133720" w:rsidRPr="003548CA" w:rsidP="0013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судебного заседания Сафиной Л.И., </w:t>
      </w:r>
    </w:p>
    <w:p w:rsidR="00133720" w:rsidRPr="003548CA" w:rsidP="0013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без участия лиц, участвующих в деле, </w:t>
      </w:r>
    </w:p>
    <w:p w:rsidR="00133720" w:rsidRPr="003548CA" w:rsidP="0013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ООО ПКО «Правовая защита» к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Нешта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Алексею Анатольевичу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CA">
        <w:rPr>
          <w:rFonts w:ascii="Times New Roman" w:hAnsi="Times New Roman" w:cs="Times New Roman"/>
          <w:bCs/>
          <w:iCs/>
          <w:sz w:val="25"/>
          <w:szCs w:val="25"/>
        </w:rPr>
        <w:t>о взыскании задолженности по договору займа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133720" w:rsidRPr="003548CA" w:rsidP="00133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статьями 194-199, 233-237 ГПК РФ, </w:t>
      </w:r>
    </w:p>
    <w:p w:rsidR="00133720" w:rsidRPr="003548CA" w:rsidP="001337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133720" w:rsidRPr="003548CA" w:rsidP="00133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 xml:space="preserve">исковые требования удовлетворить в полном объеме. </w:t>
      </w:r>
    </w:p>
    <w:p w:rsidR="00133720" w:rsidRPr="003548CA" w:rsidP="00133720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548CA">
        <w:rPr>
          <w:rFonts w:ascii="Times New Roman" w:eastAsia="Times New Roman" w:hAnsi="Times New Roman" w:cs="Times New Roman"/>
          <w:sz w:val="25"/>
          <w:szCs w:val="25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ООО ПКО «Правовая защита» (ИНН 6316201956)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Нешта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Алексея Анатольевича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(паспорт гражданина РФ серии)</w:t>
      </w:r>
      <w:r w:rsidRPr="003548CA">
        <w:rPr>
          <w:rFonts w:ascii="Times New Roman" w:hAnsi="Times New Roman" w:cs="Times New Roman"/>
          <w:sz w:val="25"/>
          <w:szCs w:val="25"/>
        </w:rPr>
        <w:t xml:space="preserve"> </w:t>
      </w:r>
      <w:r w:rsidRPr="003548CA">
        <w:rPr>
          <w:rFonts w:ascii="Times New Roman" w:hAnsi="Times New Roman" w:cs="Times New Roman"/>
          <w:bCs/>
          <w:iCs/>
          <w:sz w:val="25"/>
          <w:szCs w:val="25"/>
        </w:rPr>
        <w:t>в погашение задолженности по договору займа</w:t>
      </w:r>
      <w:r w:rsidRPr="003548C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В22-5300071 о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т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.2022, заключенному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Нешта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ООО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МКК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Бустра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денежные средства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34500,00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</w:t>
      </w:r>
      <w:r w:rsidRPr="003548C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3548CA">
        <w:rPr>
          <w:rFonts w:ascii="Times New Roman" w:hAnsi="Times New Roman" w:cs="Times New Roman"/>
          <w:sz w:val="25"/>
          <w:szCs w:val="25"/>
        </w:rPr>
        <w:t xml:space="preserve">в возмещение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судебных расходов по оплате государственной пошлины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1235,0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0 ру</w:t>
      </w:r>
      <w:r w:rsidRPr="003548CA">
        <w:rPr>
          <w:rFonts w:ascii="Times New Roman" w:eastAsia="Times New Roman" w:hAnsi="Times New Roman" w:cs="Times New Roman"/>
          <w:sz w:val="25"/>
          <w:szCs w:val="25"/>
        </w:rPr>
        <w:t xml:space="preserve">б., всего взыскать </w:t>
      </w:r>
      <w:r>
        <w:rPr>
          <w:rFonts w:ascii="Times New Roman" w:eastAsia="Times New Roman" w:hAnsi="Times New Roman" w:cs="Times New Roman"/>
          <w:sz w:val="25"/>
          <w:szCs w:val="25"/>
        </w:rPr>
        <w:t>35735</w:t>
      </w:r>
      <w:r w:rsidRPr="003548CA"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 w:rsidRPr="003548CA">
        <w:rPr>
          <w:rFonts w:ascii="Times New Roman" w:eastAsia="Times New Roman" w:hAnsi="Times New Roman" w:cs="Times New Roman"/>
          <w:sz w:val="25"/>
          <w:szCs w:val="25"/>
        </w:rPr>
        <w:t>0 руб.</w:t>
      </w:r>
    </w:p>
    <w:p w:rsidR="00133720" w:rsidRPr="003548CA" w:rsidP="0013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сторонам, что 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3720" w:rsidRPr="003548CA" w:rsidP="00133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548CA">
        <w:rPr>
          <w:rFonts w:ascii="Times New Roman" w:hAnsi="Times New Roman" w:cs="Times New Roman"/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соответствующее требованиям, установленным статьей 238 ГПК РФ с указанием в нем на </w:t>
      </w:r>
      <w:r w:rsidRPr="003548CA">
        <w:rPr>
          <w:rFonts w:ascii="Times New Roman" w:hAnsi="Times New Roman" w:cs="Times New Roman"/>
          <w:color w:val="000000"/>
          <w:sz w:val="25"/>
          <w:szCs w:val="25"/>
        </w:rPr>
        <w:t>обстоятельства, свидетельствующие об уважительности причин неявки ответчика в судебное заседание, о которых он не имел возможности своевременно сообщить суду, и доказательства, подтверждающие эти обстоятельства, а также обстоятельства и доказательства, которые могут повлиять на содержание решения суда</w:t>
      </w:r>
      <w:r w:rsidRPr="003548CA">
        <w:rPr>
          <w:rFonts w:ascii="Times New Roman" w:hAnsi="Times New Roman" w:cs="Times New Roman"/>
          <w:sz w:val="25"/>
          <w:szCs w:val="25"/>
        </w:rPr>
        <w:t>.</w:t>
      </w:r>
    </w:p>
    <w:p w:rsidR="00133720" w:rsidRPr="003548CA" w:rsidP="00133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548CA">
        <w:rPr>
          <w:rFonts w:ascii="Times New Roman" w:hAnsi="Times New Roman" w:cs="Times New Roman"/>
          <w:sz w:val="25"/>
          <w:szCs w:val="25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33720" w:rsidRPr="003548CA" w:rsidP="00133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548CA">
        <w:rPr>
          <w:rFonts w:ascii="Times New Roman" w:hAnsi="Times New Roman" w:cs="Times New Roman"/>
          <w:sz w:val="25"/>
          <w:szCs w:val="25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Сургутский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3548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</w:t>
      </w:r>
      <w:r w:rsidRPr="003548CA">
        <w:rPr>
          <w:rFonts w:ascii="Times New Roman" w:hAnsi="Times New Roman" w:cs="Times New Roman"/>
          <w:sz w:val="25"/>
          <w:szCs w:val="25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33720" w:rsidRPr="003548CA" w:rsidP="001337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</w:p>
    <w:p w:rsidR="00133720" w:rsidRPr="003548CA" w:rsidP="001337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 w:rsidRPr="003548CA">
        <w:rPr>
          <w:rFonts w:ascii="Times New Roman" w:hAnsi="Times New Roman" w:cs="Times New Roman"/>
          <w:sz w:val="25"/>
          <w:szCs w:val="25"/>
        </w:rPr>
        <w:t>Мировой судья</w:t>
      </w:r>
      <w:r w:rsidRPr="003548CA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3548CA">
        <w:rPr>
          <w:rFonts w:ascii="Times New Roman" w:hAnsi="Times New Roman" w:cs="Times New Roman"/>
          <w:sz w:val="25"/>
          <w:szCs w:val="25"/>
        </w:rPr>
        <w:t xml:space="preserve">      </w:t>
      </w:r>
      <w:r w:rsidRPr="003548CA">
        <w:rPr>
          <w:rFonts w:ascii="Times New Roman" w:hAnsi="Times New Roman" w:cs="Times New Roman"/>
          <w:sz w:val="25"/>
          <w:szCs w:val="25"/>
        </w:rPr>
        <w:tab/>
        <w:t xml:space="preserve">             Н.В. Разумная</w:t>
      </w:r>
    </w:p>
    <w:p w:rsidR="00133720" w:rsidRPr="003548CA" w:rsidP="0013372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20"/>
    <w:rsid w:val="00133720"/>
    <w:rsid w:val="003548CA"/>
    <w:rsid w:val="00DE1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AFB211-1389-4DCF-A08B-F9570DD5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7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